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C2" w:rsidRDefault="00CB7966">
      <w:pPr>
        <w:pStyle w:val="10"/>
        <w:keepNext/>
        <w:keepLines/>
        <w:shd w:val="clear" w:color="auto" w:fill="auto"/>
        <w:ind w:firstLine="2560"/>
      </w:pPr>
      <w:bookmarkStart w:id="0" w:name="bookmark0"/>
      <w:r>
        <w:t>«Утверждаю Главный инженер ОАО «ЯТЭК»</w:t>
      </w:r>
      <w:bookmarkEnd w:id="0"/>
    </w:p>
    <w:p w:rsidR="00663DC2" w:rsidRDefault="0023254D">
      <w:pPr>
        <w:pStyle w:val="10"/>
        <w:keepNext/>
        <w:keepLines/>
        <w:shd w:val="clear" w:color="auto" w:fill="auto"/>
        <w:tabs>
          <w:tab w:val="left" w:leader="underscore" w:pos="2443"/>
        </w:tabs>
        <w:ind w:left="480"/>
        <w:jc w:val="left"/>
      </w:pPr>
      <w:bookmarkStart w:id="1" w:name="bookmark1"/>
      <w:r>
        <w:rPr>
          <w:lang w:val="ru-RU"/>
        </w:rPr>
        <w:t>_____________</w:t>
      </w:r>
      <w:r w:rsidR="00CB7966">
        <w:t xml:space="preserve">А.В. </w:t>
      </w:r>
      <w:r>
        <w:rPr>
          <w:lang w:val="ru-RU"/>
        </w:rPr>
        <w:t>И</w:t>
      </w:r>
      <w:proofErr w:type="spellStart"/>
      <w:r w:rsidR="00CB7966">
        <w:t>льиных</w:t>
      </w:r>
      <w:bookmarkEnd w:id="1"/>
      <w:proofErr w:type="spellEnd"/>
    </w:p>
    <w:p w:rsidR="00663DC2" w:rsidRDefault="00CB7966">
      <w:pPr>
        <w:pStyle w:val="10"/>
        <w:keepNext/>
        <w:keepLines/>
        <w:shd w:val="clear" w:color="auto" w:fill="auto"/>
        <w:tabs>
          <w:tab w:val="left" w:pos="3274"/>
        </w:tabs>
        <w:ind w:left="480"/>
        <w:jc w:val="left"/>
        <w:sectPr w:rsidR="00663DC2">
          <w:type w:val="continuous"/>
          <w:pgSz w:w="11905" w:h="16837"/>
          <w:pgMar w:top="922" w:right="848" w:bottom="2895" w:left="6886" w:header="0" w:footer="3" w:gutter="0"/>
          <w:cols w:space="720"/>
          <w:noEndnote/>
          <w:docGrid w:linePitch="360"/>
        </w:sectPr>
      </w:pPr>
      <w:bookmarkStart w:id="2" w:name="bookmark2"/>
      <w:r>
        <w:t xml:space="preserve">« </w:t>
      </w:r>
      <w:r w:rsidR="0023254D">
        <w:rPr>
          <w:lang w:val="ru-RU"/>
        </w:rPr>
        <w:t xml:space="preserve">  </w:t>
      </w:r>
      <w:r>
        <w:t>»</w:t>
      </w:r>
      <w:r w:rsidR="0023254D">
        <w:rPr>
          <w:lang w:val="ru-RU"/>
        </w:rPr>
        <w:t>_________________</w:t>
      </w:r>
      <w:r>
        <w:tab/>
        <w:t>201</w:t>
      </w:r>
      <w:r w:rsidR="00553DAB">
        <w:rPr>
          <w:lang w:val="ru-RU"/>
        </w:rPr>
        <w:t>6</w:t>
      </w:r>
      <w:r>
        <w:t xml:space="preserve"> г.</w:t>
      </w:r>
      <w:bookmarkEnd w:id="2"/>
    </w:p>
    <w:p w:rsidR="00663DC2" w:rsidRDefault="00663DC2">
      <w:pPr>
        <w:framePr w:w="11909" w:h="597" w:hRule="exact" w:wrap="notBeside" w:vAnchor="text" w:hAnchor="text" w:xAlign="center" w:y="1" w:anchorLock="1"/>
      </w:pPr>
    </w:p>
    <w:p w:rsidR="00663DC2" w:rsidRDefault="00CB7966">
      <w:pPr>
        <w:rPr>
          <w:sz w:val="2"/>
          <w:szCs w:val="2"/>
        </w:rPr>
        <w:sectPr w:rsidR="00663DC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2"/>
        <w:gridCol w:w="5445"/>
        <w:gridCol w:w="1276"/>
        <w:gridCol w:w="1276"/>
      </w:tblGrid>
      <w:tr w:rsidR="00A97246" w:rsidRPr="0023254D" w:rsidTr="00DE24E7">
        <w:trPr>
          <w:trHeight w:val="47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23254D" w:rsidRDefault="00A97246" w:rsidP="00A97246">
            <w:pPr>
              <w:pStyle w:val="20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jc w:val="center"/>
              <w:rPr>
                <w:sz w:val="24"/>
                <w:szCs w:val="24"/>
              </w:rPr>
            </w:pPr>
            <w:bookmarkStart w:id="3" w:name="bookmark3"/>
            <w:r w:rsidRPr="0023254D">
              <w:rPr>
                <w:sz w:val="24"/>
                <w:szCs w:val="24"/>
              </w:rPr>
              <w:t>П.№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E21C79" w:rsidRDefault="00A97246" w:rsidP="00A97246">
            <w:pPr>
              <w:pStyle w:val="20"/>
              <w:framePr w:wrap="notBeside" w:vAnchor="text" w:hAnchor="page" w:x="1645" w:y="794"/>
              <w:shd w:val="clear" w:color="auto" w:fill="auto"/>
              <w:spacing w:line="240" w:lineRule="auto"/>
              <w:ind w:left="2020"/>
              <w:rPr>
                <w:sz w:val="24"/>
                <w:szCs w:val="24"/>
                <w:lang w:val="ru-RU"/>
              </w:rPr>
            </w:pPr>
            <w:r w:rsidRPr="0023254D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  <w:lang w:val="ru-RU"/>
              </w:rPr>
              <w:t xml:space="preserve"> и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23254D" w:rsidRDefault="00A97246" w:rsidP="00A97246">
            <w:pPr>
              <w:pStyle w:val="20"/>
              <w:framePr w:wrap="notBeside" w:vAnchor="text" w:hAnchor="page" w:x="1645" w:y="794"/>
              <w:shd w:val="clear" w:color="auto" w:fill="auto"/>
              <w:spacing w:line="226" w:lineRule="exact"/>
              <w:ind w:right="320"/>
              <w:jc w:val="right"/>
              <w:rPr>
                <w:sz w:val="24"/>
                <w:szCs w:val="24"/>
              </w:rPr>
            </w:pPr>
            <w:r w:rsidRPr="0023254D">
              <w:rPr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23254D" w:rsidRDefault="00A97246" w:rsidP="00A97246">
            <w:pPr>
              <w:pStyle w:val="20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</w:rPr>
            </w:pPr>
            <w:r w:rsidRPr="0023254D">
              <w:rPr>
                <w:sz w:val="24"/>
                <w:szCs w:val="24"/>
              </w:rPr>
              <w:t>Кол-во</w:t>
            </w:r>
          </w:p>
        </w:tc>
      </w:tr>
      <w:tr w:rsidR="00A9724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EB27C4" w:rsidRDefault="00F2563A" w:rsidP="00A9724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E21C79" w:rsidRDefault="00A97246" w:rsidP="00A9724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Оборудование АГРС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Default="00A97246" w:rsidP="00A9724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компл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7246" w:rsidRPr="00A97246" w:rsidRDefault="00A97246" w:rsidP="00A9724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D01C64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C64" w:rsidRDefault="007847C6" w:rsidP="00D01C64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C64" w:rsidRDefault="00D01C64" w:rsidP="00D01C64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Насосная станция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C64" w:rsidRDefault="00D01C64" w:rsidP="00D01C64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компл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C64" w:rsidRDefault="00D01C64" w:rsidP="00D01C64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7847C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Pr="00EB27C4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Pr="00E21C79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Дорожные </w:t>
            </w:r>
            <w:proofErr w:type="gramStart"/>
            <w:r>
              <w:rPr>
                <w:sz w:val="24"/>
                <w:szCs w:val="24"/>
                <w:lang w:val="ru-RU"/>
              </w:rPr>
              <w:t>ж/б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плиты</w:t>
            </w:r>
            <w:r>
              <w:rPr>
                <w:sz w:val="24"/>
                <w:szCs w:val="24"/>
                <w:lang w:val="ru-RU"/>
              </w:rPr>
              <w:t xml:space="preserve"> 3х1,5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Pr="00A9724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1500</w:t>
            </w:r>
          </w:p>
        </w:tc>
      </w:tr>
      <w:tr w:rsidR="007847C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Pr="00A9724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Pr="00E21C79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Мачты </w:t>
            </w:r>
            <w:proofErr w:type="spellStart"/>
            <w:r>
              <w:rPr>
                <w:sz w:val="24"/>
                <w:szCs w:val="24"/>
                <w:lang w:val="ru-RU"/>
              </w:rPr>
              <w:t>молниезащиты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(металлопрокат)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Pr="00A9724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7847C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Подогреватель природного газа 1ПГ-10 и ППТ-0,2Г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компл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847C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Подогреватель жидкости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7847C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Поставка котлов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7847C6" w:rsidRPr="0023254D" w:rsidTr="00DE24E7">
        <w:trPr>
          <w:trHeight w:val="430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38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bookmarkStart w:id="4" w:name="_GoBack"/>
            <w:bookmarkEnd w:id="4"/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26" w:lineRule="exact"/>
              <w:ind w:left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Блок </w:t>
            </w:r>
            <w:proofErr w:type="spellStart"/>
            <w:r>
              <w:rPr>
                <w:sz w:val="24"/>
                <w:szCs w:val="24"/>
                <w:lang w:val="ru-RU"/>
              </w:rPr>
              <w:t>одоризации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АГРС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right="32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47C6" w:rsidRDefault="007847C6" w:rsidP="007847C6">
            <w:pPr>
              <w:pStyle w:val="11"/>
              <w:framePr w:wrap="notBeside" w:vAnchor="text" w:hAnchor="page" w:x="1645" w:y="794"/>
              <w:shd w:val="clear" w:color="auto" w:fill="auto"/>
              <w:spacing w:line="240" w:lineRule="auto"/>
              <w:ind w:left="2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663DC2" w:rsidRPr="00E21C79" w:rsidRDefault="00CB7966" w:rsidP="00EB27C4">
      <w:pPr>
        <w:pStyle w:val="30"/>
        <w:shd w:val="clear" w:color="auto" w:fill="auto"/>
        <w:spacing w:after="314" w:line="230" w:lineRule="exact"/>
        <w:ind w:left="2060"/>
        <w:jc w:val="center"/>
        <w:rPr>
          <w:sz w:val="24"/>
          <w:szCs w:val="24"/>
          <w:lang w:val="ru-RU"/>
        </w:rPr>
      </w:pPr>
      <w:r w:rsidRPr="0023254D">
        <w:rPr>
          <w:sz w:val="24"/>
          <w:szCs w:val="24"/>
        </w:rPr>
        <w:lastRenderedPageBreak/>
        <w:t xml:space="preserve">Техническое задание на поставку </w:t>
      </w:r>
      <w:bookmarkEnd w:id="3"/>
      <w:r w:rsidR="00B412A6">
        <w:rPr>
          <w:sz w:val="24"/>
          <w:szCs w:val="24"/>
          <w:lang w:val="ru-RU"/>
        </w:rPr>
        <w:t>оборудования</w:t>
      </w:r>
      <w:r w:rsidR="00EB27C4">
        <w:rPr>
          <w:sz w:val="24"/>
          <w:szCs w:val="24"/>
          <w:lang w:val="ru-RU"/>
        </w:rPr>
        <w:t xml:space="preserve"> и материалов по программе КВ</w:t>
      </w:r>
    </w:p>
    <w:p w:rsidR="00663DC2" w:rsidRPr="0023254D" w:rsidRDefault="00663DC2"/>
    <w:p w:rsidR="00A91B0D" w:rsidRPr="00A91B0D" w:rsidRDefault="00B412A6" w:rsidP="00A91B0D">
      <w:pPr>
        <w:pStyle w:val="a5"/>
        <w:numPr>
          <w:ilvl w:val="0"/>
          <w:numId w:val="6"/>
        </w:numPr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Оборудование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в </w:t>
      </w:r>
      <w:proofErr w:type="gramStart"/>
      <w:r w:rsidR="00A91B0D" w:rsidRPr="00A91B0D">
        <w:rPr>
          <w:rFonts w:ascii="Times New Roman" w:eastAsia="Times New Roman" w:hAnsi="Times New Roman" w:cs="Times New Roman"/>
          <w:lang w:val="ru-RU"/>
        </w:rPr>
        <w:t>сборе</w:t>
      </w:r>
      <w:proofErr w:type="gramEnd"/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а также каждый агрегат </w:t>
      </w:r>
      <w:r w:rsidR="00751A9C">
        <w:rPr>
          <w:rFonts w:ascii="Times New Roman" w:eastAsia="Times New Roman" w:hAnsi="Times New Roman" w:cs="Times New Roman"/>
          <w:lang w:val="ru-RU"/>
        </w:rPr>
        <w:t xml:space="preserve">и прибор в составе </w:t>
      </w:r>
      <w:r w:rsidR="00A91B0D" w:rsidRPr="00A91B0D">
        <w:rPr>
          <w:rFonts w:ascii="Times New Roman" w:eastAsia="Times New Roman" w:hAnsi="Times New Roman" w:cs="Times New Roman"/>
          <w:lang w:val="ru-RU"/>
        </w:rPr>
        <w:t>должн</w:t>
      </w:r>
      <w:r>
        <w:rPr>
          <w:rFonts w:ascii="Times New Roman" w:eastAsia="Times New Roman" w:hAnsi="Times New Roman" w:cs="Times New Roman"/>
          <w:lang w:val="ru-RU"/>
        </w:rPr>
        <w:t>ы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иметь заводскую маркировку с указанием следующей информации:</w:t>
      </w:r>
    </w:p>
    <w:p w:rsidR="00B412A6" w:rsidRDefault="00A91B0D" w:rsidP="00B412A6">
      <w:pPr>
        <w:pStyle w:val="a5"/>
        <w:ind w:left="709" w:hanging="709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Название изделия, модель, наименование завода изготовителя,  серийный номер</w:t>
      </w:r>
      <w:r w:rsidR="002363C2">
        <w:rPr>
          <w:rFonts w:ascii="Times New Roman" w:eastAsia="Times New Roman" w:hAnsi="Times New Roman" w:cs="Times New Roman"/>
          <w:lang w:val="ru-RU"/>
        </w:rPr>
        <w:t>, дата изготовления, ТУ или ГОСТ по которому</w:t>
      </w:r>
      <w:r w:rsidR="00A625BF">
        <w:rPr>
          <w:rFonts w:ascii="Times New Roman" w:eastAsia="Times New Roman" w:hAnsi="Times New Roman" w:cs="Times New Roman"/>
          <w:lang w:val="ru-RU"/>
        </w:rPr>
        <w:t xml:space="preserve"> данное изделие изготовлено. </w:t>
      </w:r>
    </w:p>
    <w:p w:rsidR="00A91B0D" w:rsidRPr="00A91B0D" w:rsidRDefault="00B412A6" w:rsidP="00B412A6">
      <w:pPr>
        <w:pStyle w:val="a5"/>
        <w:ind w:left="709" w:hanging="709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Оборудование и агрегаты в его составе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должн</w:t>
      </w:r>
      <w:r>
        <w:rPr>
          <w:rFonts w:ascii="Times New Roman" w:eastAsia="Times New Roman" w:hAnsi="Times New Roman" w:cs="Times New Roman"/>
          <w:lang w:val="ru-RU"/>
        </w:rPr>
        <w:t>ы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иметь заводск</w:t>
      </w:r>
      <w:r>
        <w:rPr>
          <w:rFonts w:ascii="Times New Roman" w:eastAsia="Times New Roman" w:hAnsi="Times New Roman" w:cs="Times New Roman"/>
          <w:lang w:val="ru-RU"/>
        </w:rPr>
        <w:t>ие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паспорт</w:t>
      </w:r>
      <w:r>
        <w:rPr>
          <w:rFonts w:ascii="Times New Roman" w:eastAsia="Times New Roman" w:hAnsi="Times New Roman" w:cs="Times New Roman"/>
          <w:lang w:val="ru-RU"/>
        </w:rPr>
        <w:t>а</w:t>
      </w:r>
      <w:r w:rsidR="00A91B0D">
        <w:rPr>
          <w:rFonts w:ascii="Times New Roman" w:eastAsia="Times New Roman" w:hAnsi="Times New Roman" w:cs="Times New Roman"/>
          <w:lang w:val="ru-RU"/>
        </w:rPr>
        <w:t xml:space="preserve"> с указанием следующей информации:</w:t>
      </w:r>
    </w:p>
    <w:p w:rsidR="00A810F7" w:rsidRPr="00A91B0D" w:rsidRDefault="00A810F7" w:rsidP="00A625BF">
      <w:pPr>
        <w:ind w:firstLine="360"/>
        <w:rPr>
          <w:rFonts w:ascii="Times New Roman" w:eastAsia="Times New Roman" w:hAnsi="Times New Roman" w:cs="Times New Roman"/>
          <w:lang w:val="ru-RU"/>
        </w:rPr>
      </w:pPr>
      <w:r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 w:rsidR="00CB7966"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 w:rsidR="002363C2">
        <w:rPr>
          <w:rFonts w:ascii="Times New Roman" w:eastAsia="Times New Roman" w:hAnsi="Times New Roman" w:cs="Times New Roman"/>
          <w:lang w:val="ru-RU"/>
        </w:rPr>
        <w:t xml:space="preserve">    </w:t>
      </w:r>
      <w:r w:rsidR="00A91B0D" w:rsidRPr="00A91B0D">
        <w:rPr>
          <w:rFonts w:ascii="Times New Roman" w:eastAsia="Times New Roman" w:hAnsi="Times New Roman" w:cs="Times New Roman"/>
          <w:lang w:val="ru-RU"/>
        </w:rPr>
        <w:t>серийны</w:t>
      </w:r>
      <w:r w:rsidR="002363C2">
        <w:rPr>
          <w:rFonts w:ascii="Times New Roman" w:eastAsia="Times New Roman" w:hAnsi="Times New Roman" w:cs="Times New Roman"/>
          <w:lang w:val="ru-RU"/>
        </w:rPr>
        <w:t>й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номер датой изготовления и</w:t>
      </w:r>
      <w:r w:rsidR="00CB7966" w:rsidRPr="00A91B0D">
        <w:rPr>
          <w:rFonts w:ascii="Times New Roman" w:eastAsia="Times New Roman" w:hAnsi="Times New Roman" w:cs="Times New Roman"/>
          <w:lang w:val="ru-RU"/>
        </w:rPr>
        <w:t xml:space="preserve"> </w:t>
      </w:r>
      <w:r w:rsidR="00A91B0D" w:rsidRPr="00A91B0D">
        <w:rPr>
          <w:rFonts w:ascii="Times New Roman" w:eastAsia="Times New Roman" w:hAnsi="Times New Roman" w:cs="Times New Roman"/>
          <w:lang w:val="ru-RU"/>
        </w:rPr>
        <w:t xml:space="preserve"> оригинальной </w:t>
      </w:r>
      <w:r w:rsidR="00CB7966" w:rsidRPr="00A91B0D">
        <w:rPr>
          <w:rFonts w:ascii="Times New Roman" w:eastAsia="Times New Roman" w:hAnsi="Times New Roman" w:cs="Times New Roman"/>
          <w:lang w:val="ru-RU"/>
        </w:rPr>
        <w:t xml:space="preserve">отметкой ОТК, </w:t>
      </w:r>
      <w:r w:rsidRPr="00A91B0D">
        <w:rPr>
          <w:rFonts w:ascii="Times New Roman" w:eastAsia="Times New Roman" w:hAnsi="Times New Roman" w:cs="Times New Roman"/>
          <w:lang w:val="ru-RU"/>
        </w:rPr>
        <w:t>контрольно-измерительные приборы должны иметь заводскую первичную поверку (действующую на территории РФ), свидетельство об утверждении типа (на русском языке), методику поверки и руководство по эксплуатации (на русском языке)</w:t>
      </w:r>
    </w:p>
    <w:p w:rsidR="00663DC2" w:rsidRDefault="00A810F7" w:rsidP="00A625BF">
      <w:pPr>
        <w:pStyle w:val="11"/>
        <w:numPr>
          <w:ilvl w:val="0"/>
          <w:numId w:val="6"/>
        </w:numPr>
        <w:shd w:val="clear" w:color="auto" w:fill="auto"/>
        <w:tabs>
          <w:tab w:val="left" w:pos="961"/>
        </w:tabs>
        <w:spacing w:line="230" w:lineRule="exact"/>
        <w:ind w:left="0" w:firstLine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</w:t>
      </w:r>
      <w:r w:rsidR="00CB7966" w:rsidRPr="0023254D">
        <w:rPr>
          <w:sz w:val="24"/>
          <w:szCs w:val="24"/>
        </w:rPr>
        <w:t>а всю партию должна быть</w:t>
      </w:r>
      <w:r>
        <w:rPr>
          <w:sz w:val="24"/>
          <w:szCs w:val="24"/>
          <w:lang w:val="ru-RU"/>
        </w:rPr>
        <w:t xml:space="preserve"> представлена заверенная копия сертификата соответствия и сертификат технического регламента таможенного союза.</w:t>
      </w:r>
    </w:p>
    <w:p w:rsidR="00A91B0D" w:rsidRPr="00A91B0D" w:rsidRDefault="00A91B0D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 w:rsidRPr="00A91B0D">
        <w:rPr>
          <w:sz w:val="24"/>
          <w:szCs w:val="24"/>
          <w:lang w:val="ru-RU"/>
        </w:rPr>
        <w:t>Запрещена поставка оборудования:</w:t>
      </w:r>
    </w:p>
    <w:p w:rsidR="00A91B0D" w:rsidRDefault="00A91B0D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proofErr w:type="gramStart"/>
      <w:r w:rsidRPr="00A91B0D">
        <w:rPr>
          <w:sz w:val="24"/>
          <w:szCs w:val="24"/>
          <w:lang w:val="ru-RU"/>
        </w:rPr>
        <w:t>б</w:t>
      </w:r>
      <w:proofErr w:type="gramEnd"/>
      <w:r w:rsidRPr="00A91B0D">
        <w:rPr>
          <w:sz w:val="24"/>
          <w:szCs w:val="24"/>
          <w:lang w:val="ru-RU"/>
        </w:rPr>
        <w:t>/у - бывшего в употреблении (эксплуатации);</w:t>
      </w:r>
      <w:r>
        <w:rPr>
          <w:sz w:val="24"/>
          <w:szCs w:val="24"/>
          <w:lang w:val="ru-RU"/>
        </w:rPr>
        <w:t xml:space="preserve"> </w:t>
      </w:r>
      <w:r w:rsidRPr="00A91B0D">
        <w:rPr>
          <w:sz w:val="24"/>
          <w:szCs w:val="24"/>
          <w:lang w:val="ru-RU"/>
        </w:rPr>
        <w:t>после капитального или восстановительного ремонта;</w:t>
      </w:r>
      <w:r>
        <w:rPr>
          <w:sz w:val="24"/>
          <w:szCs w:val="24"/>
          <w:lang w:val="ru-RU"/>
        </w:rPr>
        <w:t xml:space="preserve"> </w:t>
      </w:r>
      <w:r w:rsidRPr="00A91B0D">
        <w:rPr>
          <w:sz w:val="24"/>
          <w:szCs w:val="24"/>
          <w:lang w:val="ru-RU"/>
        </w:rPr>
        <w:t>восстановленного после аварии или непродолжительной эксплуатации и т.п.</w:t>
      </w:r>
    </w:p>
    <w:p w:rsidR="00A625BF" w:rsidRPr="00A625BF" w:rsidRDefault="00CB7966" w:rsidP="00A625BF">
      <w:pPr>
        <w:pStyle w:val="11"/>
        <w:numPr>
          <w:ilvl w:val="0"/>
          <w:numId w:val="6"/>
        </w:numPr>
        <w:shd w:val="clear" w:color="auto" w:fill="auto"/>
        <w:tabs>
          <w:tab w:val="left" w:pos="284"/>
        </w:tabs>
        <w:spacing w:after="357" w:line="226" w:lineRule="exact"/>
        <w:ind w:left="284" w:firstLine="76"/>
        <w:jc w:val="both"/>
        <w:rPr>
          <w:sz w:val="24"/>
          <w:szCs w:val="24"/>
        </w:rPr>
      </w:pPr>
      <w:r w:rsidRPr="00F9443F">
        <w:rPr>
          <w:sz w:val="24"/>
          <w:szCs w:val="24"/>
        </w:rPr>
        <w:t xml:space="preserve">Гарантийный срок </w:t>
      </w:r>
      <w:r w:rsidR="00A810F7" w:rsidRPr="00F9443F">
        <w:rPr>
          <w:sz w:val="24"/>
          <w:szCs w:val="24"/>
          <w:lang w:val="ru-RU"/>
        </w:rPr>
        <w:t xml:space="preserve"> не менее 12</w:t>
      </w:r>
      <w:r w:rsidRPr="00F9443F">
        <w:rPr>
          <w:sz w:val="24"/>
          <w:szCs w:val="24"/>
        </w:rPr>
        <w:t xml:space="preserve"> месяц</w:t>
      </w:r>
      <w:r w:rsidR="00A810F7" w:rsidRPr="00F9443F">
        <w:rPr>
          <w:sz w:val="24"/>
          <w:szCs w:val="24"/>
          <w:lang w:val="ru-RU"/>
        </w:rPr>
        <w:t>ев</w:t>
      </w:r>
      <w:r w:rsidRPr="00F9443F">
        <w:rPr>
          <w:sz w:val="24"/>
          <w:szCs w:val="24"/>
        </w:rPr>
        <w:t xml:space="preserve"> со дня ввода в эксплуатацию.</w:t>
      </w:r>
    </w:p>
    <w:p w:rsidR="00C7318D" w:rsidRDefault="00A625BF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</w:t>
      </w:r>
      <w:r w:rsidR="00F9443F">
        <w:rPr>
          <w:sz w:val="24"/>
          <w:szCs w:val="24"/>
          <w:lang w:val="ru-RU"/>
        </w:rPr>
        <w:t xml:space="preserve">5. </w:t>
      </w:r>
      <w:r w:rsidR="00F9443F" w:rsidRPr="00F9443F">
        <w:rPr>
          <w:sz w:val="24"/>
          <w:szCs w:val="24"/>
          <w:lang w:val="ru-RU"/>
        </w:rPr>
        <w:t>Для рассмотрения предложения на поставку должны быть предоставлены следующие документы:  Сертификат</w:t>
      </w:r>
      <w:r w:rsidR="00B412A6">
        <w:rPr>
          <w:sz w:val="24"/>
          <w:szCs w:val="24"/>
          <w:lang w:val="ru-RU"/>
        </w:rPr>
        <w:t xml:space="preserve"> соответствия;</w:t>
      </w:r>
      <w:r>
        <w:rPr>
          <w:sz w:val="24"/>
          <w:szCs w:val="24"/>
          <w:lang w:val="ru-RU"/>
        </w:rPr>
        <w:t xml:space="preserve"> </w:t>
      </w:r>
    </w:p>
    <w:p w:rsidR="00B412A6" w:rsidRDefault="00B412A6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="00A625BF">
        <w:rPr>
          <w:sz w:val="24"/>
          <w:szCs w:val="24"/>
          <w:lang w:val="ru-RU"/>
        </w:rPr>
        <w:t>ертификат технического регламента таможенного союза</w:t>
      </w:r>
      <w:r>
        <w:rPr>
          <w:sz w:val="24"/>
          <w:szCs w:val="24"/>
          <w:lang w:val="ru-RU"/>
        </w:rPr>
        <w:t>;</w:t>
      </w:r>
    </w:p>
    <w:p w:rsidR="00A625BF" w:rsidRDefault="00B412A6" w:rsidP="00A625BF">
      <w:pPr>
        <w:pStyle w:val="11"/>
        <w:shd w:val="clear" w:color="auto" w:fill="auto"/>
        <w:tabs>
          <w:tab w:val="left" w:pos="961"/>
        </w:tabs>
        <w:spacing w:line="230" w:lineRule="exact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Технологические схемы с перечнем входящих в него агрегатов и комплектующих (с указанием модели и производителя), описание работы всего оборудования и м</w:t>
      </w:r>
      <w:r w:rsidR="00751A9C">
        <w:rPr>
          <w:sz w:val="24"/>
          <w:szCs w:val="24"/>
          <w:lang w:val="ru-RU"/>
        </w:rPr>
        <w:t>еханизмов, электрические схемы.</w:t>
      </w:r>
    </w:p>
    <w:p w:rsidR="00F9443F" w:rsidRPr="00A625BF" w:rsidRDefault="00F9443F" w:rsidP="00A625BF">
      <w:pPr>
        <w:pStyle w:val="11"/>
        <w:shd w:val="clear" w:color="auto" w:fill="auto"/>
        <w:tabs>
          <w:tab w:val="left" w:pos="284"/>
        </w:tabs>
        <w:spacing w:after="357" w:line="226" w:lineRule="exact"/>
        <w:ind w:left="360"/>
        <w:jc w:val="both"/>
        <w:rPr>
          <w:sz w:val="24"/>
          <w:szCs w:val="24"/>
          <w:lang w:val="ru-RU"/>
        </w:rPr>
      </w:pPr>
    </w:p>
    <w:p w:rsidR="00F9443F" w:rsidRPr="0023254D" w:rsidRDefault="00F9443F" w:rsidP="00F9443F">
      <w:pPr>
        <w:pStyle w:val="11"/>
        <w:shd w:val="clear" w:color="auto" w:fill="auto"/>
        <w:tabs>
          <w:tab w:val="left" w:pos="706"/>
        </w:tabs>
        <w:spacing w:after="357" w:line="226" w:lineRule="exact"/>
        <w:ind w:left="360"/>
        <w:jc w:val="both"/>
        <w:rPr>
          <w:sz w:val="24"/>
          <w:szCs w:val="24"/>
        </w:rPr>
      </w:pPr>
    </w:p>
    <w:p w:rsidR="0023254D" w:rsidRPr="0023254D" w:rsidRDefault="0023254D" w:rsidP="0023254D">
      <w:pPr>
        <w:pStyle w:val="11"/>
        <w:tabs>
          <w:tab w:val="left" w:pos="706"/>
        </w:tabs>
        <w:spacing w:after="357" w:line="226" w:lineRule="exact"/>
        <w:ind w:left="20"/>
        <w:jc w:val="both"/>
        <w:rPr>
          <w:sz w:val="24"/>
          <w:szCs w:val="24"/>
          <w:lang w:val="ru-RU"/>
        </w:rPr>
      </w:pPr>
      <w:r w:rsidRPr="0023254D">
        <w:rPr>
          <w:sz w:val="24"/>
          <w:szCs w:val="24"/>
          <w:lang w:val="ru-RU"/>
        </w:rPr>
        <w:t>Визы согласования</w:t>
      </w:r>
      <w:r w:rsidRPr="0023254D">
        <w:rPr>
          <w:sz w:val="24"/>
          <w:szCs w:val="24"/>
          <w:lang w:val="ru-RU"/>
        </w:rPr>
        <w:tab/>
      </w:r>
    </w:p>
    <w:sectPr w:rsidR="0023254D" w:rsidRPr="0023254D" w:rsidSect="0023254D">
      <w:type w:val="continuous"/>
      <w:pgSz w:w="11905" w:h="16837"/>
      <w:pgMar w:top="922" w:right="852" w:bottom="567" w:left="9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600" w:rsidRDefault="00DB5600">
      <w:r>
        <w:separator/>
      </w:r>
    </w:p>
  </w:endnote>
  <w:endnote w:type="continuationSeparator" w:id="0">
    <w:p w:rsidR="00DB5600" w:rsidRDefault="00DB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600" w:rsidRDefault="00DB5600"/>
  </w:footnote>
  <w:footnote w:type="continuationSeparator" w:id="0">
    <w:p w:rsidR="00DB5600" w:rsidRDefault="00DB56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37D"/>
    <w:multiLevelType w:val="multilevel"/>
    <w:tmpl w:val="DFA8D5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03B17"/>
    <w:multiLevelType w:val="multilevel"/>
    <w:tmpl w:val="29F4045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F22E6A"/>
    <w:multiLevelType w:val="multilevel"/>
    <w:tmpl w:val="A59E2E96"/>
    <w:lvl w:ilvl="0">
      <w:start w:val="5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7B0D14"/>
    <w:multiLevelType w:val="hybridMultilevel"/>
    <w:tmpl w:val="0BF2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14871"/>
    <w:multiLevelType w:val="multilevel"/>
    <w:tmpl w:val="92FA25DC"/>
    <w:lvl w:ilvl="0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8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5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C2"/>
    <w:rsid w:val="0023254D"/>
    <w:rsid w:val="002363C2"/>
    <w:rsid w:val="00251599"/>
    <w:rsid w:val="00363422"/>
    <w:rsid w:val="003D34B0"/>
    <w:rsid w:val="00553DAB"/>
    <w:rsid w:val="00663DC2"/>
    <w:rsid w:val="00751A9C"/>
    <w:rsid w:val="007847C6"/>
    <w:rsid w:val="00A625BF"/>
    <w:rsid w:val="00A810F7"/>
    <w:rsid w:val="00A91B0D"/>
    <w:rsid w:val="00A97246"/>
    <w:rsid w:val="00AD4520"/>
    <w:rsid w:val="00B412A6"/>
    <w:rsid w:val="00C7318D"/>
    <w:rsid w:val="00CB7966"/>
    <w:rsid w:val="00D01C64"/>
    <w:rsid w:val="00D52CD4"/>
    <w:rsid w:val="00DB5600"/>
    <w:rsid w:val="00DE24E7"/>
    <w:rsid w:val="00E14B56"/>
    <w:rsid w:val="00E21C79"/>
    <w:rsid w:val="00EB27C4"/>
    <w:rsid w:val="00EC0C46"/>
    <w:rsid w:val="00F2563A"/>
    <w:rsid w:val="00F9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232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232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</cp:revision>
  <dcterms:created xsi:type="dcterms:W3CDTF">2016-04-26T08:07:00Z</dcterms:created>
  <dcterms:modified xsi:type="dcterms:W3CDTF">2016-04-26T08:07:00Z</dcterms:modified>
</cp:coreProperties>
</file>